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4619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Ruhrpark, Umgestaltung des Ruhrparks - 01 Garten- und Landschaftsbauarbeiten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76/2026/4619 Z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Garten- und Landschaftsbauarbeiten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